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1FC" w:rsidRPr="00474C65" w:rsidRDefault="00DA41FC" w:rsidP="00DA41F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4C65">
        <w:rPr>
          <w:rFonts w:ascii="Times New Roman" w:hAnsi="Times New Roman" w:cs="Times New Roman"/>
          <w:b/>
          <w:sz w:val="24"/>
          <w:szCs w:val="24"/>
        </w:rPr>
        <w:t xml:space="preserve">Сравнительная таблица </w:t>
      </w:r>
    </w:p>
    <w:p w:rsidR="00DA41FC" w:rsidRPr="00474C65" w:rsidRDefault="00DA41FC" w:rsidP="00DA41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74C65">
        <w:rPr>
          <w:rFonts w:ascii="Times New Roman" w:hAnsi="Times New Roman" w:cs="Times New Roman"/>
          <w:b/>
          <w:sz w:val="24"/>
          <w:szCs w:val="24"/>
        </w:rPr>
        <w:t>к проекту постановления Правительства Кыргызской Республики</w:t>
      </w:r>
      <w:r w:rsidRPr="00474C65">
        <w:rPr>
          <w:rFonts w:ascii="Times New Roman" w:hAnsi="Times New Roman" w:cs="Times New Roman"/>
          <w:b/>
          <w:sz w:val="24"/>
          <w:szCs w:val="24"/>
        </w:rPr>
        <w:br/>
        <w:t>«О внесении изменени</w:t>
      </w:r>
      <w:r w:rsidR="00771BBE">
        <w:rPr>
          <w:rFonts w:ascii="Times New Roman" w:hAnsi="Times New Roman" w:cs="Times New Roman"/>
          <w:b/>
          <w:sz w:val="24"/>
          <w:szCs w:val="24"/>
        </w:rPr>
        <w:t>я</w:t>
      </w:r>
      <w:r w:rsidRPr="00474C65">
        <w:rPr>
          <w:rFonts w:ascii="Times New Roman" w:hAnsi="Times New Roman" w:cs="Times New Roman"/>
          <w:b/>
          <w:sz w:val="24"/>
          <w:szCs w:val="24"/>
        </w:rPr>
        <w:t xml:space="preserve"> в постановление Правительства Кыргызской Республики «О некоторых вопросах ведения операций с сырьевыми товарами, содержащими драгоценные металлы» от 14 сентября 2017 года № 570</w:t>
      </w:r>
    </w:p>
    <w:p w:rsidR="00DA41FC" w:rsidRPr="00474C65" w:rsidRDefault="00DA41FC" w:rsidP="00DA41F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6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230"/>
        <w:gridCol w:w="7371"/>
      </w:tblGrid>
      <w:tr w:rsidR="00474C65" w:rsidRPr="00474C65" w:rsidTr="003739B6">
        <w:tc>
          <w:tcPr>
            <w:tcW w:w="7230" w:type="dxa"/>
          </w:tcPr>
          <w:p w:rsidR="00DA41FC" w:rsidRPr="00474C65" w:rsidRDefault="00DA41FC" w:rsidP="004D5F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C65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  <w:p w:rsidR="00771BBE" w:rsidRDefault="00DA41FC" w:rsidP="004D5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>постановления Правительства Кыргызской Республики</w:t>
            </w:r>
            <w:r w:rsidRPr="00474C65">
              <w:rPr>
                <w:rFonts w:ascii="Times New Roman" w:hAnsi="Times New Roman" w:cs="Times New Roman"/>
                <w:sz w:val="24"/>
                <w:szCs w:val="24"/>
              </w:rPr>
              <w:br/>
              <w:t>«О некоторых вопросах ведения операций с сырьевыми товарами, с</w:t>
            </w:r>
            <w:r w:rsidR="00771BBE">
              <w:rPr>
                <w:rFonts w:ascii="Times New Roman" w:hAnsi="Times New Roman" w:cs="Times New Roman"/>
                <w:sz w:val="24"/>
                <w:szCs w:val="24"/>
              </w:rPr>
              <w:t>одержащими драгоценные металлы»</w:t>
            </w:r>
          </w:p>
          <w:p w:rsidR="00DA41FC" w:rsidRPr="00474C65" w:rsidRDefault="00DA41FC" w:rsidP="004D5F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>от 14 сентября 2017 года № 570</w:t>
            </w:r>
          </w:p>
        </w:tc>
        <w:tc>
          <w:tcPr>
            <w:tcW w:w="7371" w:type="dxa"/>
          </w:tcPr>
          <w:p w:rsidR="00DA41FC" w:rsidRPr="00474C65" w:rsidRDefault="00DA41FC" w:rsidP="004D5F5F">
            <w:pPr>
              <w:pStyle w:val="tkNazvanie"/>
              <w:tabs>
                <w:tab w:val="left" w:pos="9214"/>
              </w:tabs>
              <w:spacing w:before="0" w:after="0"/>
              <w:ind w:left="0" w:right="-1"/>
              <w:rPr>
                <w:rFonts w:ascii="Times New Roman" w:hAnsi="Times New Roman" w:cs="Times New Roman"/>
              </w:rPr>
            </w:pPr>
            <w:r w:rsidRPr="00474C65">
              <w:rPr>
                <w:rFonts w:ascii="Times New Roman" w:hAnsi="Times New Roman" w:cs="Times New Roman"/>
              </w:rPr>
              <w:t xml:space="preserve">Предлагаемая редакция </w:t>
            </w:r>
          </w:p>
          <w:p w:rsidR="00771BBE" w:rsidRDefault="00DA41FC" w:rsidP="004D5F5F">
            <w:pPr>
              <w:pStyle w:val="tkNazvanie"/>
              <w:tabs>
                <w:tab w:val="left" w:pos="9214"/>
              </w:tabs>
              <w:spacing w:before="0" w:after="0"/>
              <w:ind w:left="0" w:right="-1"/>
              <w:rPr>
                <w:rFonts w:ascii="Times New Roman" w:hAnsi="Times New Roman" w:cs="Times New Roman"/>
                <w:b w:val="0"/>
              </w:rPr>
            </w:pPr>
            <w:r w:rsidRPr="00474C65">
              <w:rPr>
                <w:rFonts w:ascii="Times New Roman" w:hAnsi="Times New Roman" w:cs="Times New Roman"/>
                <w:b w:val="0"/>
              </w:rPr>
              <w:t>проекта постановления Правительства Кыргызской Республики</w:t>
            </w:r>
            <w:r w:rsidRPr="00474C65">
              <w:rPr>
                <w:rFonts w:ascii="Times New Roman" w:hAnsi="Times New Roman" w:cs="Times New Roman"/>
                <w:b w:val="0"/>
              </w:rPr>
              <w:br/>
              <w:t>«О внесении изменения в постановление Правительства Кыргызской Республики «О некоторых вопросах ведения операций с сырьевыми товарами, с</w:t>
            </w:r>
            <w:r w:rsidR="00771BBE">
              <w:rPr>
                <w:rFonts w:ascii="Times New Roman" w:hAnsi="Times New Roman" w:cs="Times New Roman"/>
                <w:b w:val="0"/>
              </w:rPr>
              <w:t>одержащими драгоценные металлы»</w:t>
            </w:r>
          </w:p>
          <w:p w:rsidR="00DA41FC" w:rsidRPr="00474C65" w:rsidRDefault="00DA41FC" w:rsidP="004D5F5F">
            <w:pPr>
              <w:pStyle w:val="tkNazvanie"/>
              <w:tabs>
                <w:tab w:val="left" w:pos="9214"/>
              </w:tabs>
              <w:spacing w:before="0" w:after="0"/>
              <w:ind w:left="0" w:right="-1"/>
              <w:rPr>
                <w:rFonts w:ascii="Times New Roman" w:hAnsi="Times New Roman" w:cs="Times New Roman"/>
                <w:b w:val="0"/>
              </w:rPr>
            </w:pPr>
            <w:r w:rsidRPr="00474C65">
              <w:rPr>
                <w:rFonts w:ascii="Times New Roman" w:hAnsi="Times New Roman" w:cs="Times New Roman"/>
                <w:b w:val="0"/>
              </w:rPr>
              <w:t>от 14 сентября 2017 года № 570</w:t>
            </w:r>
          </w:p>
        </w:tc>
      </w:tr>
      <w:tr w:rsidR="00474C65" w:rsidRPr="00474C65" w:rsidTr="003739B6">
        <w:tc>
          <w:tcPr>
            <w:tcW w:w="7230" w:type="dxa"/>
          </w:tcPr>
          <w:p w:rsidR="00DA41FC" w:rsidRPr="00474C65" w:rsidRDefault="00DA41FC" w:rsidP="00DA41F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В целях совершенствования механизма установления содержания золота в рудах и концентратах и ведения учетного контроля при вывозе руд, концентратов и отходов, содержащих драгоценные металлы и сопутствующие извлекаемые металлы, в соответствии со </w:t>
            </w:r>
            <w:hyperlink r:id="rId5" w:anchor="st_35" w:history="1">
              <w:r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статьей 35</w:t>
              </w:r>
            </w:hyperlink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Закона </w:t>
            </w:r>
            <w:proofErr w:type="spellStart"/>
            <w:r w:rsidRPr="00474C6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</w:t>
            </w:r>
            <w:r w:rsidR="00D15F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>О недрах</w:t>
            </w:r>
            <w:r w:rsidR="00D15F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, статьями </w:t>
            </w:r>
            <w:hyperlink r:id="rId6" w:anchor="st_10" w:history="1">
              <w:r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10</w:t>
              </w:r>
            </w:hyperlink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7" w:anchor="st_17" w:history="1">
              <w:r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17</w:t>
              </w:r>
            </w:hyperlink>
            <w:r w:rsidR="00D15FA2">
              <w:rPr>
                <w:rFonts w:ascii="Times New Roman" w:hAnsi="Times New Roman" w:cs="Times New Roman"/>
                <w:sz w:val="24"/>
                <w:szCs w:val="24"/>
              </w:rPr>
              <w:t xml:space="preserve"> конституционного Закона «</w:t>
            </w: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>О Правительстве Кыргызской Республики</w:t>
            </w:r>
            <w:r w:rsidR="00D15F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Правительство Кыргызской Республики постановляет:</w:t>
            </w:r>
          </w:p>
          <w:p w:rsidR="00DA41FC" w:rsidRPr="00474C65" w:rsidRDefault="00DA41FC" w:rsidP="00DA41F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1. Утвердить </w:t>
            </w:r>
            <w:hyperlink r:id="rId8" w:history="1">
              <w:r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Порядок</w:t>
              </w:r>
            </w:hyperlink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вывоза с территории Кыргызской Республики и ввоза на территорию Кыргызской Республики руд, концентратов и отходов, содержащих драгоценные металлы и сопутствующие извлекаемые металлы, согласно приложению.</w:t>
            </w:r>
          </w:p>
          <w:p w:rsidR="00DA41FC" w:rsidRPr="00474C65" w:rsidRDefault="00D15FA2" w:rsidP="003E427B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A41FC"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1-1. Требование к инспекционной компании в части аккредитации по стандарту ISO/IEC 17020, предусмотренное абзацем четвертым пункта 4 и абзацем первым пункта 13 </w:t>
            </w:r>
            <w:hyperlink r:id="rId9" w:history="1">
              <w:r w:rsidR="00DA41FC"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Порядка</w:t>
              </w:r>
            </w:hyperlink>
            <w:r w:rsidR="00DA41FC"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вывоза с территории Кыргызской Республики и ввоза на территорию Кыргызской Республики руд, концентратов и отходов, содержащих драгоценные металлы и сопутствующие извлекаемые металлы, утвержденного вышеуказанным </w:t>
            </w:r>
            <w:hyperlink r:id="rId10" w:history="1">
              <w:r w:rsidR="00DA41FC"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постановлением</w:t>
              </w:r>
            </w:hyperlink>
            <w:r w:rsidR="00DA41FC" w:rsidRPr="00474C65">
              <w:rPr>
                <w:rFonts w:ascii="Times New Roman" w:hAnsi="Times New Roman" w:cs="Times New Roman"/>
                <w:sz w:val="24"/>
                <w:szCs w:val="24"/>
              </w:rPr>
              <w:t>, применяется с 1</w:t>
            </w:r>
            <w:r w:rsidR="00EC406F">
              <w:rPr>
                <w:rFonts w:ascii="Times New Roman" w:hAnsi="Times New Roman" w:cs="Times New Roman"/>
                <w:sz w:val="24"/>
                <w:szCs w:val="24"/>
              </w:rPr>
              <w:t xml:space="preserve"> сентября</w:t>
            </w:r>
            <w:r w:rsidR="00DA41FC"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771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года.»</w:t>
            </w:r>
            <w:r w:rsidR="00DA41FC" w:rsidRPr="00474C6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A41FC" w:rsidRPr="00474C65" w:rsidRDefault="00DA41FC" w:rsidP="004D5F5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DA41FC" w:rsidRPr="00474C65" w:rsidRDefault="00DA41FC" w:rsidP="00DA41F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В целях совершенствования механизма установления содержания золота в рудах и концентратах и ведения учетного контроля при вывозе руд, концентратов и отходов, содержащих драгоценные металлы и сопутствующие извлекаемые металлы, в соответствии со </w:t>
            </w:r>
            <w:hyperlink r:id="rId11" w:anchor="st_35" w:history="1">
              <w:r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статьей 35</w:t>
              </w:r>
            </w:hyperlink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Закона Кыргызской Республики </w:t>
            </w:r>
            <w:r w:rsidR="00D15F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>О недрах</w:t>
            </w:r>
            <w:r w:rsidR="00D15F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, статьями </w:t>
            </w:r>
            <w:hyperlink r:id="rId12" w:anchor="st_10" w:history="1">
              <w:r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10</w:t>
              </w:r>
            </w:hyperlink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13" w:anchor="st_17" w:history="1">
              <w:r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17</w:t>
              </w:r>
            </w:hyperlink>
            <w:r w:rsidR="00D15FA2">
              <w:rPr>
                <w:rFonts w:ascii="Times New Roman" w:hAnsi="Times New Roman" w:cs="Times New Roman"/>
                <w:sz w:val="24"/>
                <w:szCs w:val="24"/>
              </w:rPr>
              <w:t xml:space="preserve"> конституционного Закона «</w:t>
            </w: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>О Прав</w:t>
            </w:r>
            <w:r w:rsidR="00D15FA2">
              <w:rPr>
                <w:rFonts w:ascii="Times New Roman" w:hAnsi="Times New Roman" w:cs="Times New Roman"/>
                <w:sz w:val="24"/>
                <w:szCs w:val="24"/>
              </w:rPr>
              <w:t xml:space="preserve">ительстве </w:t>
            </w:r>
            <w:proofErr w:type="spellStart"/>
            <w:r w:rsidR="00D15FA2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D15FA2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Республики»</w:t>
            </w: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Правительство </w:t>
            </w:r>
            <w:proofErr w:type="spellStart"/>
            <w:r w:rsidRPr="00474C6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постановляет:</w:t>
            </w:r>
          </w:p>
          <w:p w:rsidR="00DA41FC" w:rsidRPr="00474C65" w:rsidRDefault="00DA41FC" w:rsidP="00DA41F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1. Утвердить </w:t>
            </w:r>
            <w:hyperlink r:id="rId14" w:history="1">
              <w:r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Порядок</w:t>
              </w:r>
            </w:hyperlink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вывоза с территории Кыргызской Республики и ввоза на территорию Кыргызской Республики руд, концентратов и отходов, содержащих драгоценные металлы и сопутствующие извлекаемые металлы, согласно приложению.</w:t>
            </w:r>
          </w:p>
          <w:p w:rsidR="00DA41FC" w:rsidRPr="00D15FA2" w:rsidRDefault="00D15FA2" w:rsidP="00DA41FC">
            <w:pPr>
              <w:pStyle w:val="tkTekst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D15FA2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«</w:t>
            </w:r>
            <w:r w:rsidR="00DA41FC" w:rsidRPr="00D15FA2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1-1. Требование к инспекционной компании в части аккредитации по стандарту ISO/IEC 17020, предусмотренное абзацем четвертым пункта 4 и абзацем первым пункта 13 </w:t>
            </w:r>
            <w:hyperlink r:id="rId15" w:history="1">
              <w:r w:rsidR="00DA41FC" w:rsidRPr="00D15FA2">
                <w:rPr>
                  <w:rStyle w:val="a5"/>
                  <w:rFonts w:ascii="Times New Roman" w:hAnsi="Times New Roman" w:cs="Times New Roman"/>
                  <w:b/>
                  <w:strike/>
                  <w:color w:val="auto"/>
                  <w:sz w:val="24"/>
                  <w:szCs w:val="24"/>
                  <w:u w:val="none"/>
                </w:rPr>
                <w:t>Порядка</w:t>
              </w:r>
            </w:hyperlink>
            <w:r w:rsidR="00DA41FC" w:rsidRPr="00D15FA2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вывоза с территории Кыргызской Республики и ввоза на территорию Кыргызской Республики руд, концентратов и отходов, содержащих драгоценные металлы и сопутствующие извлекаемые металлы, утвержденного вышеуказанным </w:t>
            </w:r>
            <w:hyperlink r:id="rId16" w:history="1">
              <w:r w:rsidR="00DA41FC" w:rsidRPr="00D15FA2">
                <w:rPr>
                  <w:rStyle w:val="a5"/>
                  <w:rFonts w:ascii="Times New Roman" w:hAnsi="Times New Roman" w:cs="Times New Roman"/>
                  <w:b/>
                  <w:strike/>
                  <w:color w:val="auto"/>
                  <w:sz w:val="24"/>
                  <w:szCs w:val="24"/>
                  <w:u w:val="none"/>
                </w:rPr>
                <w:t>постановлением</w:t>
              </w:r>
            </w:hyperlink>
            <w:r w:rsidR="00DA41FC" w:rsidRPr="00D15FA2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, применяется с 1</w:t>
            </w:r>
            <w:r w:rsidR="00404912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сентября</w:t>
            </w:r>
            <w:r w:rsidR="00DA41FC" w:rsidRPr="00D15FA2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202</w:t>
            </w:r>
            <w:r w:rsidR="00404912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1</w:t>
            </w:r>
            <w:r w:rsidR="00DA41FC" w:rsidRPr="00D15FA2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года.</w:t>
            </w:r>
            <w:r w:rsidRPr="00D15FA2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»</w:t>
            </w:r>
            <w:r w:rsidR="00DA41FC" w:rsidRPr="00D15FA2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;</w:t>
            </w:r>
          </w:p>
          <w:p w:rsidR="00DA41FC" w:rsidRPr="00474C65" w:rsidRDefault="00DA41FC" w:rsidP="00DA41FC">
            <w:pPr>
              <w:pStyle w:val="tkTekst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4BCE" w:rsidRDefault="00CE4BCE" w:rsidP="00DA41FC">
      <w:pPr>
        <w:pStyle w:val="a6"/>
        <w:tabs>
          <w:tab w:val="clear" w:pos="4677"/>
          <w:tab w:val="clear" w:pos="93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4BCE" w:rsidRDefault="00771BBE" w:rsidP="00404912">
      <w:pPr>
        <w:pStyle w:val="a6"/>
        <w:tabs>
          <w:tab w:val="clear" w:pos="4677"/>
          <w:tab w:val="clear" w:pos="9355"/>
        </w:tabs>
        <w:ind w:left="-113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Министр</w:t>
      </w:r>
      <w:r w:rsidR="00DA41FC" w:rsidRPr="00474C65">
        <w:rPr>
          <w:rFonts w:ascii="Times New Roman" w:hAnsi="Times New Roman" w:cs="Times New Roman"/>
          <w:b/>
          <w:sz w:val="24"/>
          <w:szCs w:val="24"/>
        </w:rPr>
        <w:tab/>
      </w:r>
      <w:r w:rsidR="00DA41FC" w:rsidRPr="00474C65">
        <w:rPr>
          <w:rFonts w:ascii="Times New Roman" w:hAnsi="Times New Roman" w:cs="Times New Roman"/>
          <w:b/>
          <w:sz w:val="24"/>
          <w:szCs w:val="24"/>
        </w:rPr>
        <w:tab/>
      </w:r>
      <w:r w:rsidR="00DA41FC" w:rsidRPr="00474C65">
        <w:rPr>
          <w:rFonts w:ascii="Times New Roman" w:hAnsi="Times New Roman" w:cs="Times New Roman"/>
          <w:b/>
          <w:sz w:val="24"/>
          <w:szCs w:val="24"/>
        </w:rPr>
        <w:tab/>
      </w:r>
      <w:r w:rsidR="00DA41FC" w:rsidRPr="00474C65">
        <w:rPr>
          <w:rFonts w:ascii="Times New Roman" w:hAnsi="Times New Roman" w:cs="Times New Roman"/>
          <w:b/>
          <w:sz w:val="24"/>
          <w:szCs w:val="24"/>
        </w:rPr>
        <w:tab/>
      </w:r>
      <w:r w:rsidR="00DA41FC" w:rsidRPr="00474C65">
        <w:rPr>
          <w:rFonts w:ascii="Times New Roman" w:hAnsi="Times New Roman" w:cs="Times New Roman"/>
          <w:b/>
          <w:sz w:val="24"/>
          <w:szCs w:val="24"/>
        </w:rPr>
        <w:tab/>
      </w:r>
      <w:r w:rsidR="00DA41FC" w:rsidRPr="00474C65">
        <w:rPr>
          <w:rFonts w:ascii="Times New Roman" w:hAnsi="Times New Roman" w:cs="Times New Roman"/>
          <w:b/>
          <w:sz w:val="24"/>
          <w:szCs w:val="24"/>
        </w:rPr>
        <w:tab/>
      </w:r>
      <w:r w:rsidR="00DA41FC" w:rsidRPr="00474C65">
        <w:rPr>
          <w:rFonts w:ascii="Times New Roman" w:hAnsi="Times New Roman" w:cs="Times New Roman"/>
          <w:b/>
          <w:sz w:val="24"/>
          <w:szCs w:val="24"/>
        </w:rPr>
        <w:tab/>
      </w:r>
      <w:r w:rsidR="00DA41FC" w:rsidRPr="00474C65">
        <w:rPr>
          <w:rFonts w:ascii="Times New Roman" w:hAnsi="Times New Roman" w:cs="Times New Roman"/>
          <w:b/>
          <w:sz w:val="24"/>
          <w:szCs w:val="24"/>
        </w:rPr>
        <w:tab/>
      </w:r>
      <w:r w:rsidR="00DA41FC" w:rsidRPr="00474C65">
        <w:rPr>
          <w:rFonts w:ascii="Times New Roman" w:hAnsi="Times New Roman" w:cs="Times New Roman"/>
          <w:b/>
          <w:sz w:val="24"/>
          <w:szCs w:val="24"/>
        </w:rPr>
        <w:tab/>
      </w:r>
      <w:r w:rsidR="00182B60">
        <w:rPr>
          <w:rFonts w:ascii="Times New Roman" w:hAnsi="Times New Roman" w:cs="Times New Roman"/>
          <w:b/>
          <w:sz w:val="24"/>
          <w:szCs w:val="24"/>
        </w:rPr>
        <w:tab/>
      </w:r>
      <w:r w:rsidR="00182B60">
        <w:rPr>
          <w:rFonts w:ascii="Times New Roman" w:hAnsi="Times New Roman" w:cs="Times New Roman"/>
          <w:b/>
          <w:sz w:val="24"/>
          <w:szCs w:val="24"/>
        </w:rPr>
        <w:tab/>
      </w:r>
      <w:r w:rsidR="00182B60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DA41FC" w:rsidRPr="00474C65">
        <w:rPr>
          <w:rFonts w:ascii="Times New Roman" w:hAnsi="Times New Roman" w:cs="Times New Roman"/>
          <w:b/>
          <w:sz w:val="24"/>
          <w:szCs w:val="24"/>
        </w:rPr>
        <w:t>К.</w:t>
      </w:r>
      <w:r>
        <w:rPr>
          <w:rFonts w:ascii="Times New Roman" w:hAnsi="Times New Roman" w:cs="Times New Roman"/>
          <w:b/>
          <w:sz w:val="24"/>
          <w:szCs w:val="24"/>
        </w:rPr>
        <w:t>А.Турдубаев</w:t>
      </w:r>
      <w:proofErr w:type="spellEnd"/>
    </w:p>
    <w:p w:rsidR="00404912" w:rsidRPr="00404912" w:rsidRDefault="00404912" w:rsidP="00404912">
      <w:pPr>
        <w:pStyle w:val="a6"/>
        <w:ind w:left="-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912">
        <w:rPr>
          <w:rFonts w:ascii="Times New Roman" w:hAnsi="Times New Roman" w:cs="Times New Roman"/>
          <w:b/>
          <w:sz w:val="24"/>
          <w:szCs w:val="24"/>
        </w:rPr>
        <w:t>(в отсутст</w:t>
      </w:r>
      <w:r>
        <w:rPr>
          <w:rFonts w:ascii="Times New Roman" w:hAnsi="Times New Roman" w:cs="Times New Roman"/>
          <w:b/>
          <w:sz w:val="24"/>
          <w:szCs w:val="24"/>
        </w:rPr>
        <w:t>вии министра Статс-секретарь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404912">
        <w:rPr>
          <w:rFonts w:ascii="Times New Roman" w:hAnsi="Times New Roman" w:cs="Times New Roman"/>
          <w:b/>
          <w:sz w:val="24"/>
          <w:szCs w:val="24"/>
        </w:rPr>
        <w:t>А.К.Акмолдоев</w:t>
      </w:r>
      <w:proofErr w:type="spellEnd"/>
      <w:r w:rsidRPr="00404912">
        <w:rPr>
          <w:rFonts w:ascii="Times New Roman" w:hAnsi="Times New Roman" w:cs="Times New Roman"/>
          <w:b/>
          <w:sz w:val="24"/>
          <w:szCs w:val="24"/>
        </w:rPr>
        <w:t>)</w:t>
      </w:r>
    </w:p>
    <w:sectPr w:rsidR="00404912" w:rsidRPr="00404912" w:rsidSect="00771BB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F18C2"/>
    <w:multiLevelType w:val="hybridMultilevel"/>
    <w:tmpl w:val="150EFBC8"/>
    <w:lvl w:ilvl="0" w:tplc="8F925450">
      <w:start w:val="1"/>
      <w:numFmt w:val="decimal"/>
      <w:lvlText w:val="%1."/>
      <w:lvlJc w:val="left"/>
      <w:pPr>
        <w:ind w:left="1359" w:hanging="7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FC"/>
    <w:rsid w:val="00182B60"/>
    <w:rsid w:val="001F1AFD"/>
    <w:rsid w:val="002F0AD6"/>
    <w:rsid w:val="003739B6"/>
    <w:rsid w:val="003E427B"/>
    <w:rsid w:val="00404912"/>
    <w:rsid w:val="00474C65"/>
    <w:rsid w:val="0053621C"/>
    <w:rsid w:val="005E4AB4"/>
    <w:rsid w:val="007643C2"/>
    <w:rsid w:val="00771BBE"/>
    <w:rsid w:val="00792830"/>
    <w:rsid w:val="008031F7"/>
    <w:rsid w:val="00970921"/>
    <w:rsid w:val="00A40798"/>
    <w:rsid w:val="00CE4BCE"/>
    <w:rsid w:val="00CF53DC"/>
    <w:rsid w:val="00D15FA2"/>
    <w:rsid w:val="00DA41FC"/>
    <w:rsid w:val="00EC406F"/>
    <w:rsid w:val="00FB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1A30E"/>
  <w15:docId w15:val="{06C26C88-DC66-43FB-BD22-B5E63A334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1F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41FC"/>
    <w:pPr>
      <w:spacing w:after="0" w:line="240" w:lineRule="auto"/>
    </w:pPr>
  </w:style>
  <w:style w:type="table" w:styleId="a4">
    <w:name w:val="Table Grid"/>
    <w:basedOn w:val="a1"/>
    <w:uiPriority w:val="59"/>
    <w:rsid w:val="00DA4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DA41F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A41F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A41FC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DA4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A41FC"/>
  </w:style>
  <w:style w:type="paragraph" w:customStyle="1" w:styleId="tkRedakcijaSpisok">
    <w:name w:val="_В редакции список (tkRedakcijaSpisok)"/>
    <w:basedOn w:val="a"/>
    <w:rsid w:val="00DA41FC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E4B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E4B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4226" TargetMode="External"/><Relationship Id="rId13" Type="http://schemas.openxmlformats.org/officeDocument/2006/relationships/hyperlink" Target="toktom://db/11338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12" Type="http://schemas.openxmlformats.org/officeDocument/2006/relationships/hyperlink" Target="toktom://db/113385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toktom://db/144225" TargetMode="External"/><Relationship Id="rId1" Type="http://schemas.openxmlformats.org/officeDocument/2006/relationships/numbering" Target="numbering.xml"/><Relationship Id="rId6" Type="http://schemas.openxmlformats.org/officeDocument/2006/relationships/hyperlink" Target="toktom://db/113385" TargetMode="External"/><Relationship Id="rId11" Type="http://schemas.openxmlformats.org/officeDocument/2006/relationships/hyperlink" Target="toktom://db/114446" TargetMode="External"/><Relationship Id="rId5" Type="http://schemas.openxmlformats.org/officeDocument/2006/relationships/hyperlink" Target="toktom://db/114446" TargetMode="External"/><Relationship Id="rId15" Type="http://schemas.openxmlformats.org/officeDocument/2006/relationships/hyperlink" Target="toktom://db/144226" TargetMode="External"/><Relationship Id="rId10" Type="http://schemas.openxmlformats.org/officeDocument/2006/relationships/hyperlink" Target="toktom://db/14422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44226" TargetMode="External"/><Relationship Id="rId14" Type="http://schemas.openxmlformats.org/officeDocument/2006/relationships/hyperlink" Target="toktom://db/1442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</cp:revision>
  <cp:lastPrinted>2021-05-17T04:09:00Z</cp:lastPrinted>
  <dcterms:created xsi:type="dcterms:W3CDTF">2021-05-12T05:36:00Z</dcterms:created>
  <dcterms:modified xsi:type="dcterms:W3CDTF">2021-05-17T04:11:00Z</dcterms:modified>
</cp:coreProperties>
</file>